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A93" w:rsidRPr="004754BC" w:rsidRDefault="00E70A93" w:rsidP="00A11286">
      <w:pPr>
        <w:shd w:val="clear" w:color="auto" w:fill="FFFF0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754BC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 : ศูนย์กลางการแพทย์และสาธารณสุขที่เป็นเลิศระดับนานาชาติ</w:t>
      </w:r>
    </w:p>
    <w:p w:rsidR="00E70A93" w:rsidRPr="004754BC" w:rsidRDefault="00E70A93" w:rsidP="00E70A93">
      <w:pPr>
        <w:pStyle w:val="a4"/>
        <w:spacing w:before="0" w:after="0"/>
        <w:rPr>
          <w:rFonts w:ascii="TH SarabunPSK" w:eastAsia="Times New Roman" w:hAnsi="TH SarabunPSK" w:cs="TH SarabunPSK"/>
          <w:sz w:val="28"/>
          <w:szCs w:val="28"/>
        </w:rPr>
      </w:pPr>
      <w:r w:rsidRPr="00A11286">
        <w:rPr>
          <w:rFonts w:ascii="TH SarabunPSK" w:hAnsi="TH SarabunPSK" w:cs="TH SarabunPSK"/>
          <w:b/>
          <w:bCs/>
          <w:sz w:val="32"/>
          <w:szCs w:val="32"/>
          <w:cs/>
        </w:rPr>
        <w:t>พันธกิจที่ :</w:t>
      </w:r>
      <w:r w:rsidR="00E71DD4" w:rsidRPr="00A11286">
        <w:rPr>
          <w:rFonts w:ascii="TH SarabunPSK" w:hAnsi="TH SarabunPSK" w:cs="TH SarabunPSK"/>
          <w:b/>
          <w:bCs/>
          <w:sz w:val="32"/>
          <w:szCs w:val="32"/>
        </w:rPr>
        <w:t>M2_</w:t>
      </w:r>
      <w:r w:rsidR="00E71DD4" w:rsidRPr="00A11286">
        <w:rPr>
          <w:rFonts w:ascii="TH SarabunPSK" w:hAnsi="TH SarabunPSK" w:cs="TH SarabunPSK"/>
          <w:b/>
          <w:bCs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</w:p>
    <w:p w:rsidR="00E70A93" w:rsidRPr="004754BC" w:rsidRDefault="00E70A93" w:rsidP="00B04F9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754BC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Pr="004754BC">
        <w:rPr>
          <w:rFonts w:ascii="TH SarabunPSK" w:hAnsi="TH SarabunPSK" w:cs="TH SarabunPSK"/>
          <w:b/>
          <w:bCs/>
          <w:sz w:val="32"/>
          <w:szCs w:val="32"/>
        </w:rPr>
        <w:sym w:font="Wingdings 2" w:char="F0A3"/>
      </w:r>
      <w:r w:rsidR="00B04F99" w:rsidRPr="004754BC">
        <w:rPr>
          <w:rFonts w:ascii="TH SarabunPSK" w:hAnsi="TH SarabunPSK" w:cs="TH SarabunPSK"/>
          <w:b/>
          <w:bCs/>
          <w:sz w:val="32"/>
          <w:szCs w:val="32"/>
        </w:rPr>
        <w:t xml:space="preserve"> SO1</w:t>
      </w:r>
      <w:r w:rsidR="00B04F99" w:rsidRPr="004754BC">
        <w:rPr>
          <w:rFonts w:ascii="TH SarabunPSK" w:hAnsi="TH SarabunPSK" w:cs="TH SarabunPSK"/>
          <w:b/>
          <w:bCs/>
          <w:sz w:val="32"/>
          <w:szCs w:val="32"/>
          <w:cs/>
        </w:rPr>
        <w:t>:ยกระดับโรงพยาบาลขอนแก่น เป็นศูนย์กลางบริการทางการแพทย์ดิจิทัลระดับนานาชาติ (</w:t>
      </w:r>
      <w:r w:rsidR="00B04F99" w:rsidRPr="004754BC">
        <w:rPr>
          <w:rFonts w:ascii="TH SarabunPSK" w:hAnsi="TH SarabunPSK" w:cs="TH SarabunPSK"/>
          <w:b/>
          <w:bCs/>
          <w:sz w:val="32"/>
          <w:szCs w:val="32"/>
        </w:rPr>
        <w:t>KKH Plus Excellent Medical Hub</w:t>
      </w:r>
      <w:r w:rsidR="00B04F99" w:rsidRPr="004754B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70A93" w:rsidRPr="004754BC" w:rsidRDefault="009F6A3F" w:rsidP="00E70A9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Roadmap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01668D">
        <w:rPr>
          <w:rFonts w:ascii="TH SarabunPSK" w:hAnsi="TH SarabunPSK" w:cs="TH SarabunPSK"/>
          <w:b/>
          <w:bCs/>
          <w:sz w:val="32"/>
          <w:szCs w:val="32"/>
          <w:highlight w:val="yellow"/>
        </w:rPr>
        <w:t>R2</w:t>
      </w:r>
      <w:r w:rsidRPr="0001668D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.</w:t>
      </w:r>
      <w:r w:rsidRPr="0001668D">
        <w:rPr>
          <w:rFonts w:ascii="TH SarabunPSK" w:hAnsi="TH SarabunPSK" w:cs="TH SarabunPSK"/>
          <w:b/>
          <w:bCs/>
          <w:sz w:val="32"/>
          <w:szCs w:val="32"/>
          <w:highlight w:val="yellow"/>
        </w:rPr>
        <w:t>3</w:t>
      </w:r>
      <w:r w:rsidR="00E70A93" w:rsidRPr="0001668D">
        <w:rPr>
          <w:rFonts w:ascii="TH SarabunPSK" w:hAnsi="TH SarabunPSK" w:cs="TH SarabunPSK"/>
          <w:b/>
          <w:bCs/>
          <w:sz w:val="32"/>
          <w:szCs w:val="32"/>
          <w:highlight w:val="yellow"/>
        </w:rPr>
        <w:t>_Excellent Center</w:t>
      </w:r>
      <w:r w:rsidR="00B5792A" w:rsidRPr="0001668D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 </w:t>
      </w:r>
      <w:r w:rsidR="0001668D">
        <w:rPr>
          <w:rFonts w:ascii="TH SarabunPSK" w:hAnsi="TH SarabunPSK" w:cs="TH SarabunPSK"/>
          <w:b/>
          <w:bCs/>
          <w:sz w:val="32"/>
          <w:szCs w:val="32"/>
          <w:highlight w:val="yellow"/>
        </w:rPr>
        <w:t>Cancer</w:t>
      </w:r>
      <w:r w:rsidR="008C0F88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</w:t>
      </w:r>
      <w:r w:rsidR="008C0F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Start w:id="0" w:name="_GoBack"/>
      <w:bookmarkEnd w:id="0"/>
    </w:p>
    <w:tbl>
      <w:tblPr>
        <w:tblW w:w="15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446"/>
        <w:gridCol w:w="1417"/>
        <w:gridCol w:w="1276"/>
        <w:gridCol w:w="1276"/>
        <w:gridCol w:w="2693"/>
        <w:gridCol w:w="709"/>
        <w:gridCol w:w="709"/>
        <w:gridCol w:w="708"/>
        <w:gridCol w:w="709"/>
        <w:gridCol w:w="2403"/>
      </w:tblGrid>
      <w:tr w:rsidR="004754BC" w:rsidRPr="006652E3" w:rsidTr="00A11286">
        <w:tc>
          <w:tcPr>
            <w:tcW w:w="2410" w:type="dxa"/>
            <w:vMerge w:val="restart"/>
            <w:vAlign w:val="center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3346" w:type="dxa"/>
            <w:gridSpan w:val="10"/>
            <w:shd w:val="clear" w:color="auto" w:fill="auto"/>
          </w:tcPr>
          <w:p w:rsidR="00E70A93" w:rsidRPr="00A11286" w:rsidRDefault="00E70A93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12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: </w:t>
            </w:r>
            <w:r w:rsidR="00E71DD4" w:rsidRPr="00A112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4754BC" w:rsidRPr="006652E3" w:rsidTr="00E73130">
        <w:tc>
          <w:tcPr>
            <w:tcW w:w="2410" w:type="dxa"/>
            <w:vMerge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46" w:type="dxa"/>
            <w:gridSpan w:val="10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Style w:val="a5"/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4754BC" w:rsidRPr="006652E3" w:rsidTr="00E73130">
        <w:tc>
          <w:tcPr>
            <w:tcW w:w="2410" w:type="dxa"/>
            <w:vMerge/>
          </w:tcPr>
          <w:p w:rsidR="00E70A93" w:rsidRPr="006652E3" w:rsidRDefault="00E70A93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6" w:type="dxa"/>
            <w:vAlign w:val="center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center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76" w:type="dxa"/>
            <w:vAlign w:val="center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76" w:type="dxa"/>
            <w:vAlign w:val="center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693" w:type="dxa"/>
            <w:vAlign w:val="center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709" w:type="dxa"/>
            <w:vAlign w:val="center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709" w:type="dxa"/>
            <w:vAlign w:val="center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708" w:type="dxa"/>
            <w:vAlign w:val="center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709" w:type="dxa"/>
            <w:vAlign w:val="center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2403" w:type="dxa"/>
            <w:vAlign w:val="center"/>
          </w:tcPr>
          <w:p w:rsidR="00E70A93" w:rsidRPr="006652E3" w:rsidRDefault="00E70A9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2575</w:t>
            </w:r>
          </w:p>
        </w:tc>
      </w:tr>
      <w:tr w:rsidR="004754BC" w:rsidRPr="006652E3" w:rsidTr="00E73130">
        <w:tc>
          <w:tcPr>
            <w:tcW w:w="2410" w:type="dxa"/>
            <w:vMerge w:val="restart"/>
          </w:tcPr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>ลดอัตราการเจ็บป่วย ลดอัตราตาย และเพิ่มคุณภาพชีวิตในโรค</w:t>
            </w:r>
            <w:r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มะเร็งยุทธศาสตร์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CA Breast</w:t>
            </w:r>
          </w:p>
          <w:p w:rsidR="00E339FA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CA liver &amp; CHCA 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CA Cervix 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CA Colorectal 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CA Lung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CA Head &amp; Neck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CA Bone 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6652E3">
              <w:rPr>
                <w:rFonts w:ascii="TH SarabunPSK" w:hAnsi="TH SarabunPSK" w:cs="TH SarabunPSK"/>
                <w:sz w:val="32"/>
                <w:szCs w:val="32"/>
              </w:rPr>
              <w:t>Hematologic</w:t>
            </w:r>
            <w:r w:rsidR="00E339FA" w:rsidRPr="006652E3">
              <w:rPr>
                <w:rFonts w:ascii="TH SarabunPSK" w:hAnsi="TH SarabunPSK" w:cs="TH SarabunPSK"/>
                <w:sz w:val="32"/>
                <w:szCs w:val="32"/>
              </w:rPr>
              <w:t>Malignant</w:t>
            </w:r>
            <w:proofErr w:type="spellEnd"/>
          </w:p>
        </w:tc>
        <w:tc>
          <w:tcPr>
            <w:tcW w:w="5415" w:type="dxa"/>
            <w:gridSpan w:val="4"/>
            <w:vAlign w:val="center"/>
          </w:tcPr>
          <w:p w:rsidR="002E3B12" w:rsidRPr="006652E3" w:rsidRDefault="002E3B1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  <w:r w:rsidR="003B5157"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ancer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 DHSA</w:t>
            </w:r>
          </w:p>
        </w:tc>
        <w:tc>
          <w:tcPr>
            <w:tcW w:w="2693" w:type="dxa"/>
            <w:vMerge w:val="restart"/>
          </w:tcPr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Head &amp; Neck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 Center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Breast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 Center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Gyne</w:t>
            </w:r>
            <w:proofErr w:type="spellEnd"/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Cervix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Center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Bone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Center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Colon Center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Lung Center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Liver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 Center</w:t>
            </w:r>
          </w:p>
          <w:p w:rsidR="00E339FA" w:rsidRPr="006652E3" w:rsidRDefault="00E339FA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Hematologic Malignant Center</w:t>
            </w:r>
          </w:p>
        </w:tc>
        <w:tc>
          <w:tcPr>
            <w:tcW w:w="2835" w:type="dxa"/>
            <w:gridSpan w:val="4"/>
            <w:vMerge w:val="restart"/>
          </w:tcPr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National Premium service &amp; Institute Cancer Center</w:t>
            </w:r>
          </w:p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คู่ความร่วมมือ กับสถาบันมะเร็ง ประเทศสิงคโปร์ และ ส</w:t>
            </w:r>
            <w:proofErr w:type="spellStart"/>
            <w:r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หร</w:t>
            </w:r>
            <w:proofErr w:type="spellEnd"/>
            <w:r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ัสอเมริกา (สถาบัน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MD Anderson</w:t>
            </w:r>
            <w:r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403" w:type="dxa"/>
            <w:vMerge w:val="restart"/>
          </w:tcPr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International Premium service &amp; Institute Cancer Center</w:t>
            </w:r>
          </w:p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 “สถานบันมะเร็งแห่งภาคอีสาน”</w:t>
            </w:r>
          </w:p>
        </w:tc>
      </w:tr>
      <w:tr w:rsidR="004754BC" w:rsidRPr="006652E3" w:rsidTr="00E73130">
        <w:tc>
          <w:tcPr>
            <w:tcW w:w="2410" w:type="dxa"/>
            <w:vMerge/>
          </w:tcPr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2"/>
          </w:tcPr>
          <w:p w:rsidR="002E3B12" w:rsidRPr="006652E3" w:rsidRDefault="002E3B12" w:rsidP="006652E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Tumor Reconstruction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Center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Premium service Department of </w:t>
            </w:r>
            <w:proofErr w:type="spellStart"/>
            <w:r w:rsidRPr="006652E3">
              <w:rPr>
                <w:rFonts w:ascii="TH SarabunPSK" w:hAnsi="TH SarabunPSK" w:cs="TH SarabunPSK"/>
                <w:sz w:val="32"/>
                <w:szCs w:val="32"/>
              </w:rPr>
              <w:t>Gyne</w:t>
            </w:r>
            <w:proofErr w:type="spellEnd"/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6652E3">
              <w:rPr>
                <w:rFonts w:ascii="TH SarabunPSK" w:hAnsi="TH SarabunPSK" w:cs="TH SarabunPSK"/>
                <w:sz w:val="32"/>
                <w:szCs w:val="32"/>
              </w:rPr>
              <w:t>Onco</w:t>
            </w:r>
            <w:proofErr w:type="spellEnd"/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552" w:type="dxa"/>
            <w:gridSpan w:val="2"/>
          </w:tcPr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eastAsia="Times New Roman" w:hAnsi="TH SarabunPSK" w:cs="TH SarabunPSK"/>
                <w:sz w:val="32"/>
                <w:szCs w:val="32"/>
              </w:rPr>
              <w:t>BMT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 Center</w:t>
            </w:r>
            <w:r w:rsidR="00E339FA" w:rsidRPr="006652E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E339FA" w:rsidRPr="006652E3">
              <w:rPr>
                <w:rFonts w:ascii="TH SarabunPSK" w:hAnsi="TH SarabunPSK" w:cs="TH SarabunPSK"/>
                <w:sz w:val="32"/>
                <w:szCs w:val="32"/>
              </w:rPr>
              <w:t>Hematologic Malignant</w:t>
            </w:r>
            <w:r w:rsidR="00E339FA" w:rsidRPr="006652E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Speech and Rehabilitation center</w:t>
            </w:r>
            <w:r w:rsidR="00E339FA" w:rsidRPr="006652E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E339FA" w:rsidRPr="006652E3">
              <w:rPr>
                <w:rFonts w:ascii="TH SarabunPSK" w:hAnsi="TH SarabunPSK" w:cs="TH SarabunPSK"/>
                <w:sz w:val="32"/>
                <w:szCs w:val="32"/>
              </w:rPr>
              <w:t>CA Head &amp; Neck</w:t>
            </w:r>
            <w:r w:rsidR="00E339FA" w:rsidRPr="006652E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Bone Bank</w:t>
            </w:r>
            <w:r w:rsidR="00E339FA"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E339FA" w:rsidRPr="006652E3">
              <w:rPr>
                <w:rFonts w:ascii="TH SarabunPSK" w:hAnsi="TH SarabunPSK" w:cs="TH SarabunPSK"/>
                <w:sz w:val="32"/>
                <w:szCs w:val="32"/>
              </w:rPr>
              <w:t>CA Bone</w:t>
            </w:r>
            <w:r w:rsidR="00E339FA" w:rsidRPr="006652E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E3B12" w:rsidRPr="006652E3" w:rsidRDefault="002E3B1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gridSpan w:val="4"/>
            <w:vMerge/>
            <w:vAlign w:val="center"/>
          </w:tcPr>
          <w:p w:rsidR="002E3B12" w:rsidRPr="006652E3" w:rsidRDefault="002E3B1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3" w:type="dxa"/>
            <w:vMerge/>
            <w:vAlign w:val="center"/>
          </w:tcPr>
          <w:p w:rsidR="002E3B12" w:rsidRPr="006652E3" w:rsidRDefault="002E3B1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03257" w:rsidRDefault="0090325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73130" w:rsidRDefault="00E7313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F6A3F" w:rsidRDefault="009F6A3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F6A3F" w:rsidRDefault="009F6A3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F6A3F" w:rsidRDefault="009F6A3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73130" w:rsidRPr="004754BC" w:rsidRDefault="00E73130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57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946"/>
        <w:gridCol w:w="4822"/>
      </w:tblGrid>
      <w:tr w:rsidR="004754BC" w:rsidRPr="006652E3" w:rsidTr="00B5792A">
        <w:trPr>
          <w:trHeight w:val="323"/>
        </w:trPr>
        <w:tc>
          <w:tcPr>
            <w:tcW w:w="3969" w:type="dxa"/>
            <w:vMerge w:val="restart"/>
            <w:vAlign w:val="center"/>
          </w:tcPr>
          <w:p w:rsidR="004D7BC6" w:rsidRPr="006652E3" w:rsidRDefault="004D7BC6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768" w:type="dxa"/>
            <w:gridSpan w:val="2"/>
            <w:shd w:val="clear" w:color="auto" w:fill="auto"/>
          </w:tcPr>
          <w:p w:rsidR="004D7BC6" w:rsidRPr="00B5792A" w:rsidRDefault="004D7BC6" w:rsidP="006652E3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M2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5792A">
              <w:rPr>
                <w:rFonts w:ascii="TH Sarabun New" w:hAnsi="TH Sarabun New" w:cs="TH Sarabun New"/>
                <w:sz w:val="32"/>
                <w:szCs w:val="32"/>
                <w:cs/>
              </w:rPr>
              <w:t>ให้บริการทางการแพทย์ตั้งแต่ระดับปฐมภูมิถึงระดับตติยภูมิขั้นสูง ที่มีคุณภาพสูง</w:t>
            </w:r>
          </w:p>
        </w:tc>
      </w:tr>
      <w:tr w:rsidR="004754BC" w:rsidRPr="006652E3" w:rsidTr="00B5792A">
        <w:trPr>
          <w:trHeight w:val="322"/>
        </w:trPr>
        <w:tc>
          <w:tcPr>
            <w:tcW w:w="3969" w:type="dxa"/>
            <w:vMerge/>
            <w:vAlign w:val="center"/>
          </w:tcPr>
          <w:p w:rsidR="004D7BC6" w:rsidRPr="006652E3" w:rsidRDefault="004D7BC6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68" w:type="dxa"/>
            <w:gridSpan w:val="2"/>
            <w:shd w:val="clear" w:color="auto" w:fill="auto"/>
          </w:tcPr>
          <w:p w:rsidR="004D7BC6" w:rsidRPr="00B5792A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: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ลดอัตราการเจ็บป่วย ลดอัตราการพิการ ลดอัตราตาย และเพิ่มคุณภาพชีวิตใน</w:t>
            </w:r>
            <w:r w:rsidR="00EA03E1" w:rsidRPr="00B5792A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</w:t>
            </w:r>
            <w:r w:rsidR="006E2D17" w:rsidRPr="00B5792A">
              <w:rPr>
                <w:rFonts w:ascii="TH SarabunPSK" w:hAnsi="TH SarabunPSK" w:cs="TH SarabunPSK" w:hint="cs"/>
                <w:sz w:val="32"/>
                <w:szCs w:val="32"/>
                <w:cs/>
              </w:rPr>
              <w:t>มะเร็งตามยุทธศาสตร์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ที่สำคัญ</w:t>
            </w:r>
          </w:p>
        </w:tc>
      </w:tr>
      <w:tr w:rsidR="004754BC" w:rsidRPr="006652E3" w:rsidTr="006652E3">
        <w:trPr>
          <w:trHeight w:val="915"/>
        </w:trPr>
        <w:tc>
          <w:tcPr>
            <w:tcW w:w="3969" w:type="dxa"/>
            <w:vMerge w:val="restart"/>
          </w:tcPr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>. ลดอัตราการเจ็บป่วย ลดอ</w:t>
            </w:r>
            <w:r w:rsidR="00EA03E1" w:rsidRPr="006652E3">
              <w:rPr>
                <w:rFonts w:ascii="TH SarabunPSK" w:hAnsi="TH SarabunPSK" w:cs="TH SarabunPSK"/>
                <w:sz w:val="32"/>
                <w:szCs w:val="32"/>
                <w:cs/>
              </w:rPr>
              <w:t>ัตราตาย และเพิ่มคุณภาพชีวิตใน</w:t>
            </w:r>
            <w:r w:rsidR="00EB24B3"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</w:t>
            </w:r>
            <w:r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มะเร็ง</w:t>
            </w:r>
            <w:r w:rsidR="006E2D17"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  <w:r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CA Breast</w:t>
            </w:r>
          </w:p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CA liver &amp; CHCA </w:t>
            </w:r>
          </w:p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CA Cervix </w:t>
            </w:r>
          </w:p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CA Colorectal </w:t>
            </w:r>
          </w:p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CA Lung</w:t>
            </w:r>
          </w:p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CA Head &amp; Neck</w:t>
            </w:r>
          </w:p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 xml:space="preserve">CA Bone </w:t>
            </w:r>
          </w:p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6652E3">
              <w:rPr>
                <w:rFonts w:ascii="TH SarabunPSK" w:hAnsi="TH SarabunPSK" w:cs="TH SarabunPSK"/>
                <w:sz w:val="32"/>
                <w:szCs w:val="32"/>
              </w:rPr>
              <w:t>Hematologic</w:t>
            </w:r>
            <w:r w:rsidR="002646B3" w:rsidRPr="006652E3">
              <w:rPr>
                <w:rFonts w:ascii="TH SarabunPSK" w:hAnsi="TH SarabunPSK" w:cs="TH SarabunPSK"/>
                <w:sz w:val="32"/>
                <w:szCs w:val="32"/>
              </w:rPr>
              <w:t>Malignant</w:t>
            </w:r>
          </w:p>
        </w:tc>
        <w:tc>
          <w:tcPr>
            <w:tcW w:w="6946" w:type="dxa"/>
          </w:tcPr>
          <w:p w:rsidR="004D7BC6" w:rsidRPr="006652E3" w:rsidRDefault="004D7BC6" w:rsidP="006652E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6652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1.</w:t>
            </w:r>
            <w:r w:rsidR="002719B6" w:rsidRPr="006652E3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อัตราผู้ป่วยมะเร็งระยะท้ายลดลง</w:t>
            </w:r>
            <w:r w:rsidR="00B5792A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</w:p>
          <w:p w:rsidR="004D7BC6" w:rsidRPr="006652E3" w:rsidRDefault="004D7BC6" w:rsidP="006652E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6652E3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2. </w:t>
            </w:r>
            <w:r w:rsidR="002719B6" w:rsidRPr="006652E3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อัตรา</w:t>
            </w:r>
            <w:r w:rsidR="005B60DE" w:rsidRPr="006652E3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การ</w:t>
            </w:r>
            <w:r w:rsidR="002719B6" w:rsidRPr="006652E3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รอดชีพ </w:t>
            </w:r>
            <w:r w:rsidR="002719B6" w:rsidRPr="006652E3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5</w:t>
            </w:r>
            <w:r w:rsidR="002719B6" w:rsidRPr="006652E3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ปี</w:t>
            </w:r>
            <w:r w:rsidR="00B337D8" w:rsidRPr="006652E3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  <w:r w:rsidR="002719B6" w:rsidRPr="006652E3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(</w:t>
            </w:r>
            <w:r w:rsidR="002719B6" w:rsidRPr="006652E3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5 years survival</w:t>
            </w:r>
            <w:r w:rsidR="002719B6" w:rsidRPr="006652E3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)</w:t>
            </w:r>
            <w:r w:rsidR="00B337D8" w:rsidRPr="006652E3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  <w:r w:rsidR="002719B6" w:rsidRPr="006652E3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4822" w:type="dxa"/>
          </w:tcPr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52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โครงการที่  </w:t>
            </w: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6652E3">
              <w:rPr>
                <w:rFonts w:ascii="TH SarabunPSK" w:hAnsi="TH SarabunPSK" w:cs="TH SarabunPSK" w:hint="cs"/>
                <w:b/>
                <w:bCs/>
                <w:sz w:val="32"/>
                <w:szCs w:val="32"/>
                <w:highlight w:val="yellow"/>
                <w:cs/>
              </w:rPr>
              <w:t>(ยังไม่ต้องลง)</w:t>
            </w:r>
          </w:p>
        </w:tc>
      </w:tr>
      <w:tr w:rsidR="004754BC" w:rsidRPr="006652E3" w:rsidTr="006652E3">
        <w:trPr>
          <w:trHeight w:val="70"/>
        </w:trPr>
        <w:tc>
          <w:tcPr>
            <w:tcW w:w="3969" w:type="dxa"/>
            <w:vMerge/>
          </w:tcPr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</w:tcPr>
          <w:p w:rsidR="00C61624" w:rsidRPr="00B5792A" w:rsidRDefault="00C61624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 1</w:t>
            </w: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อัตราของการจัดกิจกรรมรณรงค์ให้ความรู้ประชาชนเกี่ยวกับโรคมะเร็งตามยุทธศาสตร์ (</w:t>
            </w:r>
            <w:r w:rsidRPr="00B5792A">
              <w:rPr>
                <w:rFonts w:ascii="TH SarabunPSK" w:hAnsi="TH SarabunPSK" w:cs="TH SarabunPSK"/>
                <w:sz w:val="32"/>
                <w:szCs w:val="32"/>
              </w:rPr>
              <w:t>Primary prevention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≥ร้อยละ</w:t>
            </w: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D416D0" w:rsidRPr="00B5792A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B5792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A4A06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(ร่วมกับเวชกรรมสังคม)</w:t>
            </w:r>
          </w:p>
          <w:p w:rsidR="00CF2479" w:rsidRPr="00B5792A" w:rsidRDefault="00ED5BC1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 2</w:t>
            </w:r>
            <w:r w:rsidR="004D7BC6"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4D7BC6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อัตราการคัดกรอง</w:t>
            </w:r>
            <w:r w:rsidR="00E82344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และ ตรวจค้นหามะเร็งระยะเริ่มแรก </w:t>
            </w:r>
            <w:r w:rsidR="00CB17DF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(</w:t>
            </w:r>
            <w:r w:rsidR="00CB17DF" w:rsidRPr="00B5792A">
              <w:rPr>
                <w:rFonts w:ascii="TH SarabunPSK" w:hAnsi="TH SarabunPSK" w:cs="TH SarabunPSK"/>
                <w:b/>
                <w:sz w:val="32"/>
                <w:szCs w:val="32"/>
              </w:rPr>
              <w:t>Screening</w:t>
            </w:r>
            <w:r w:rsidR="00CB17DF" w:rsidRPr="00B5792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and Early detection</w:t>
            </w:r>
            <w:r w:rsidR="00CB17DF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)  ใน</w:t>
            </w:r>
            <w:r w:rsidR="009F6B4B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โรคมะเร็ง</w:t>
            </w:r>
            <w:r w:rsidR="00B337D8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ตาม</w:t>
            </w:r>
            <w:r w:rsidR="009F6B4B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ยุทธศาสตร์</w:t>
            </w:r>
            <w:r w:rsidR="001C7954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="00E82344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≥ ร้อยละ </w:t>
            </w:r>
            <w:r w:rsidR="00E82344" w:rsidRPr="00B5792A">
              <w:rPr>
                <w:rFonts w:ascii="TH SarabunPSK" w:hAnsi="TH SarabunPSK" w:cs="TH SarabunPSK"/>
                <w:bCs/>
                <w:sz w:val="32"/>
                <w:szCs w:val="32"/>
              </w:rPr>
              <w:t>90</w:t>
            </w:r>
            <w:r w:rsidR="00E82344"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82344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(เกณฑ์ </w:t>
            </w:r>
          </w:p>
          <w:p w:rsidR="00CB17DF" w:rsidRPr="00B5792A" w:rsidRDefault="00E82344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5792A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6E2D17" w:rsidRPr="00B5792A" w:rsidRDefault="006E2D17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 3</w:t>
            </w: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="00CB0E3E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อัตราการได้รับการวินิจฉัยทางพยาธิวิทยา ภายใน </w:t>
            </w:r>
            <w:r w:rsidR="00CB0E3E" w:rsidRPr="00B5792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B0E3E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  (</w:t>
            </w:r>
            <w:r w:rsidR="00CB0E3E" w:rsidRPr="00B5792A">
              <w:rPr>
                <w:rFonts w:ascii="TH SarabunPSK" w:hAnsi="TH SarabunPSK" w:cs="TH SarabunPSK"/>
                <w:sz w:val="32"/>
                <w:szCs w:val="32"/>
              </w:rPr>
              <w:t>Cancer Diagnosis</w:t>
            </w: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B0E3E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CB0E3E" w:rsidRPr="00B5792A">
              <w:rPr>
                <w:rFonts w:ascii="TH SarabunPSK" w:hAnsi="TH SarabunPSK" w:cs="TH SarabunPSK"/>
                <w:sz w:val="32"/>
                <w:szCs w:val="32"/>
              </w:rPr>
              <w:t>Pathology</w:t>
            </w:r>
            <w:r w:rsidR="00CB0E3E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</w:t>
            </w:r>
            <w:r w:rsidR="00CB0E3E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≥</w:t>
            </w:r>
            <w:r w:rsidR="00CB0E3E" w:rsidRPr="00B5792A">
              <w:rPr>
                <w:rFonts w:ascii="TH SarabunPSK" w:eastAsia="MingLiU_HKSCS" w:hAnsi="TH SarabunPSK" w:cs="TH SarabunPSK"/>
                <w:sz w:val="32"/>
                <w:szCs w:val="32"/>
                <w:cs/>
              </w:rPr>
              <w:t xml:space="preserve"> ร้</w:t>
            </w:r>
            <w:r w:rsidR="00CB0E3E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อยละ </w:t>
            </w:r>
            <w:r w:rsidR="00CB0E3E" w:rsidRPr="00B5792A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B83AF4" w:rsidRPr="00B5792A" w:rsidRDefault="00CB0E3E" w:rsidP="006652E3">
            <w:pPr>
              <w:spacing w:after="0" w:line="240" w:lineRule="auto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 4</w:t>
            </w:r>
            <w:r w:rsidR="004D7BC6"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B83AF4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อัตราผู้</w:t>
            </w:r>
            <w:r w:rsidR="00B83AF4" w:rsidRPr="00B5792A">
              <w:rPr>
                <w:rFonts w:ascii="TH SarabunPSK" w:eastAsia="MingLiU_HKSCS" w:hAnsi="TH SarabunPSK" w:cs="TH SarabunPSK"/>
                <w:sz w:val="32"/>
                <w:szCs w:val="32"/>
                <w:cs/>
              </w:rPr>
              <w:t>ป่</w:t>
            </w:r>
            <w:r w:rsidR="00B83AF4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วยมะเร็ง </w:t>
            </w:r>
            <w:r w:rsidR="00B83AF4" w:rsidRPr="00B5792A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B83AF4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อันดับแรก ได้รับการรักษาภายในระยะเวลาที่</w:t>
            </w:r>
            <w:proofErr w:type="spellStart"/>
            <w:r w:rsidR="00B83AF4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กําหนด</w:t>
            </w:r>
            <w:proofErr w:type="spellEnd"/>
            <w:r w:rsidR="00B5792A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 </w:t>
            </w:r>
          </w:p>
          <w:p w:rsidR="004D7BC6" w:rsidRPr="00B5792A" w:rsidRDefault="00B83AF4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(</w:t>
            </w:r>
            <w:r w:rsidR="004D7BC6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การผ่าตัดในผู้ป่วย</w:t>
            </w:r>
            <w:r w:rsidR="00CF1C99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มะเร็งเต้านม </w:t>
            </w:r>
            <w:r w:rsidR="004D7BC6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มะ</w:t>
            </w:r>
            <w:r w:rsidR="00F644B1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เ</w:t>
            </w:r>
            <w:r w:rsidR="00CF1C99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ร็งปอด มะ</w:t>
            </w:r>
            <w:r w:rsidR="004D7BC6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เร็งตับ ท่อน้ำดี </w:t>
            </w:r>
            <w:r w:rsidR="00CF1C99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มะเร็งปากมดลูก </w:t>
            </w:r>
            <w:r w:rsidR="004D7BC6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และลำไส้ ใน 4 สัปดาห์ </w:t>
            </w:r>
            <w:r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) </w:t>
            </w:r>
            <w:r w:rsidR="004D7BC6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≥ร้อยละ 80</w:t>
            </w:r>
          </w:p>
          <w:p w:rsidR="00B83AF4" w:rsidRPr="00B5792A" w:rsidRDefault="00B83AF4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OKR </w:t>
            </w:r>
            <w:r w:rsidR="003E07D1"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อัตราการเพิ่มคุณภาพชีวิตผู้ป่วยมะเร็ง</w:t>
            </w:r>
            <w:r w:rsidR="003E07D1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ขณะรับการรักษา ตาม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ยุทธศาสตร์ ≥ร้อยละ </w:t>
            </w:r>
            <w:r w:rsidRPr="00B5792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EA03E1" w:rsidRPr="00B5792A" w:rsidRDefault="00B83AF4" w:rsidP="006652E3">
            <w:pPr>
              <w:spacing w:after="0" w:line="240" w:lineRule="auto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OKR </w:t>
            </w:r>
            <w:r w:rsidR="003E07D1"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อัตรา</w:t>
            </w:r>
            <w:r w:rsidR="003E07D1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ผู้ป่วยมะเร็งได้รับ</w:t>
            </w:r>
            <w:r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การดูแลแบบประคับประคอง</w:t>
            </w:r>
            <w:r w:rsidR="003E07D1"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ตาม</w:t>
            </w:r>
            <w:r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ยุทธศาสตร์ </w:t>
            </w:r>
          </w:p>
          <w:p w:rsidR="00B83AF4" w:rsidRPr="00B5792A" w:rsidRDefault="00B83AF4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≥ร้อยละ 90</w:t>
            </w:r>
          </w:p>
          <w:p w:rsidR="00460351" w:rsidRPr="00B5792A" w:rsidRDefault="003E07D1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OKR 7</w:t>
            </w:r>
            <w:r w:rsidR="00460351" w:rsidRPr="00B5792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: </w:t>
            </w:r>
            <w:r w:rsidR="005B60DE" w:rsidRPr="00B5792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</w:rPr>
              <w:t>อัตราการ</w:t>
            </w:r>
            <w:r w:rsidR="005B60DE" w:rsidRPr="00B5792A"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  <w:t xml:space="preserve">รอดชีพ </w:t>
            </w:r>
            <w:r w:rsidR="005B60DE" w:rsidRPr="00B5792A">
              <w:rPr>
                <w:rFonts w:ascii="TH SarabunPSK" w:eastAsia="Sarabun" w:hAnsi="TH SarabunPSK" w:cs="TH SarabunPSK"/>
                <w:bCs/>
                <w:color w:val="FF0000"/>
                <w:sz w:val="32"/>
                <w:szCs w:val="32"/>
              </w:rPr>
              <w:t>5</w:t>
            </w:r>
            <w:r w:rsidR="00EA03E1" w:rsidRPr="00B5792A">
              <w:rPr>
                <w:rFonts w:ascii="TH SarabunPSK" w:eastAsia="Sarabun" w:hAnsi="TH SarabunPSK" w:cs="TH SarabunPSK"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5B60DE" w:rsidRPr="00B5792A"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  <w:t>ปี (</w:t>
            </w:r>
            <w:r w:rsidR="005B60DE" w:rsidRPr="00B5792A">
              <w:rPr>
                <w:rFonts w:ascii="TH SarabunPSK" w:eastAsia="Sarabun" w:hAnsi="TH SarabunPSK" w:cs="TH SarabunPSK"/>
                <w:bCs/>
                <w:color w:val="FF0000"/>
                <w:sz w:val="32"/>
                <w:szCs w:val="32"/>
              </w:rPr>
              <w:t>5 years survival</w:t>
            </w:r>
            <w:r w:rsidR="005B60DE" w:rsidRPr="00B5792A"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  <w:t xml:space="preserve">) </w:t>
            </w:r>
            <w:r w:rsidR="00EC4735" w:rsidRPr="00B5792A">
              <w:rPr>
                <w:rFonts w:ascii="TH SarabunPSK" w:eastAsia="Sarabun" w:hAnsi="TH SarabunPSK" w:cs="TH SarabunPSK"/>
                <w:b/>
                <w:color w:val="FF0000"/>
                <w:sz w:val="32"/>
                <w:szCs w:val="32"/>
                <w:cs/>
              </w:rPr>
              <w:t>ผู้ป่วย</w:t>
            </w:r>
            <w:r w:rsidR="009F6B4B" w:rsidRPr="00B5792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มะเร็ง</w:t>
            </w:r>
            <w:r w:rsidR="00F1495C" w:rsidRPr="00B5792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ตาม</w:t>
            </w:r>
            <w:r w:rsidR="009F6B4B" w:rsidRPr="00B5792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ยุทธศาสตร์ </w:t>
            </w:r>
            <w:r w:rsidR="00BD012F" w:rsidRPr="00B5792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≥ร้อยละ </w:t>
            </w:r>
            <w:r w:rsidR="005B60DE" w:rsidRPr="00B5792A"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  <w:r w:rsidR="00BD012F" w:rsidRPr="00B5792A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0  </w:t>
            </w:r>
          </w:p>
          <w:p w:rsidR="00DF01C2" w:rsidRPr="00B5792A" w:rsidRDefault="00EA03E1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OKR 8</w:t>
            </w:r>
            <w:r w:rsidR="00460351"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BD012F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</w:t>
            </w:r>
            <w:r w:rsidR="009F6B4B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ประเมินและจัดการด้านโภชนาการในผู้ป่วยมะเร็ง ≥ร้อยละ </w:t>
            </w:r>
            <w:r w:rsidR="009F6B4B" w:rsidRPr="00B5792A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9F6B4B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 </w:t>
            </w:r>
          </w:p>
          <w:p w:rsidR="0061718A" w:rsidRPr="00B5792A" w:rsidRDefault="009F6B4B" w:rsidP="006652E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OKR </w:t>
            </w:r>
            <w:r w:rsidR="00EA03E1"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5A3822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อัตราการเข้าถึงบริการ </w:t>
            </w:r>
            <w:r w:rsidR="005A3822" w:rsidRPr="00B5792A">
              <w:rPr>
                <w:rFonts w:ascii="TH SarabunPSK" w:hAnsi="TH SarabunPSK" w:cs="TH SarabunPSK"/>
                <w:sz w:val="32"/>
                <w:szCs w:val="32"/>
              </w:rPr>
              <w:t xml:space="preserve">save limb </w:t>
            </w:r>
            <w:r w:rsidR="005A3822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5A3822" w:rsidRPr="00B5792A">
              <w:rPr>
                <w:rFonts w:ascii="TH SarabunPSK" w:hAnsi="TH SarabunPSK" w:cs="TH SarabunPSK"/>
                <w:sz w:val="32"/>
                <w:szCs w:val="32"/>
              </w:rPr>
              <w:t>save life</w:t>
            </w:r>
            <w:r w:rsidR="005A3822" w:rsidRPr="00B5792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ในผู้ป่วยมะเร็งกระดูก</w:t>
            </w:r>
          </w:p>
          <w:p w:rsidR="0061718A" w:rsidRPr="00B5792A" w:rsidRDefault="005A3822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B050"/>
                <w:sz w:val="32"/>
                <w:szCs w:val="32"/>
              </w:rPr>
            </w:pPr>
            <w:r w:rsidRPr="00B5792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="0061718A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≥ร้อยละ </w:t>
            </w:r>
            <w:r w:rsidR="0061718A" w:rsidRPr="00B5792A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61718A"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 </w:t>
            </w:r>
          </w:p>
          <w:p w:rsidR="00E9744B" w:rsidRPr="00B5792A" w:rsidRDefault="009F6B4B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OKR </w:t>
            </w:r>
            <w:r w:rsidRPr="00B57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E9744B" w:rsidRPr="00B5792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E9744B" w:rsidRPr="00B5792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 xml:space="preserve"> </w:t>
            </w:r>
            <w:r w:rsidR="005A3822" w:rsidRPr="00B5792A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อัตราการเข้าถึงบริการปลูกถ่ายไขกระดูกในผู้ป่วยมะเร็งโลหิตวิทยา</w:t>
            </w:r>
          </w:p>
          <w:p w:rsidR="002646B3" w:rsidRPr="00B5792A" w:rsidRDefault="00E9744B" w:rsidP="006652E3">
            <w:pPr>
              <w:spacing w:after="0" w:line="240" w:lineRule="auto"/>
              <w:rPr>
                <w:rFonts w:ascii="TH SarabunPSK" w:hAnsi="TH SarabunPSK" w:cs="TH SarabunPSK"/>
                <w:bCs/>
                <w:color w:val="00B050"/>
                <w:sz w:val="32"/>
                <w:szCs w:val="32"/>
              </w:rPr>
            </w:pP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≥ร้อยละ </w:t>
            </w:r>
            <w:r w:rsidRPr="00B5792A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B579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 </w:t>
            </w:r>
            <w:r w:rsidR="002646B3" w:rsidRPr="00B5792A">
              <w:rPr>
                <w:rFonts w:ascii="TH SarabunPSK" w:eastAsia="Sarabun" w:hAnsi="TH SarabunPSK" w:cs="TH SarabunPSK"/>
                <w:bCs/>
                <w:color w:val="00B050"/>
                <w:sz w:val="32"/>
                <w:szCs w:val="32"/>
              </w:rPr>
              <w:tab/>
            </w:r>
          </w:p>
          <w:p w:rsidR="00062D87" w:rsidRPr="00B5792A" w:rsidRDefault="00062D87" w:rsidP="006652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4822" w:type="dxa"/>
          </w:tcPr>
          <w:p w:rsidR="004D7BC6" w:rsidRPr="006652E3" w:rsidRDefault="004D7BC6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A70DD" w:rsidRDefault="00AA70DD" w:rsidP="004D7BC6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A70DD" w:rsidRDefault="00AA70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4D7BC6" w:rsidRDefault="004D7BC6" w:rsidP="004D7BC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97972" w:rsidRPr="004754BC" w:rsidRDefault="00B5792A" w:rsidP="0099797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highlight w:val="green"/>
          <w:cs/>
        </w:rPr>
        <w:t>พั</w:t>
      </w:r>
      <w:r w:rsidR="00997972" w:rsidRPr="004754BC"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t>นธกิจที่ :</w:t>
      </w:r>
      <w:r w:rsidR="00997972" w:rsidRPr="004754BC">
        <w:rPr>
          <w:rFonts w:ascii="TH SarabunPSK" w:eastAsia="Times New Roman" w:hAnsi="TH SarabunPSK" w:cs="TH SarabunPSK"/>
          <w:b/>
          <w:bCs/>
          <w:sz w:val="32"/>
          <w:szCs w:val="32"/>
          <w:highlight w:val="green"/>
        </w:rPr>
        <w:t>M3_</w:t>
      </w:r>
      <w:r w:rsidR="00997972" w:rsidRPr="004754BC"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t>ผลิตและพัฒนาบุคลากรทางการแพทย์ สาธารณสุข บริหารจัดการที่มีคุณภาพสูง</w:t>
      </w:r>
    </w:p>
    <w:p w:rsidR="00997972" w:rsidRPr="004754BC" w:rsidRDefault="00997972" w:rsidP="0099797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754BC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Pr="004754BC">
        <w:rPr>
          <w:rFonts w:ascii="TH SarabunPSK" w:hAnsi="TH SarabunPSK" w:cs="TH SarabunPSK"/>
          <w:b/>
          <w:bCs/>
          <w:sz w:val="32"/>
          <w:szCs w:val="32"/>
        </w:rPr>
        <w:sym w:font="Wingdings 2" w:char="F0A3"/>
      </w:r>
      <w:r w:rsidRPr="004754BC">
        <w:rPr>
          <w:rFonts w:ascii="TH SarabunPSK" w:hAnsi="TH SarabunPSK" w:cs="TH SarabunPSK"/>
          <w:b/>
          <w:bCs/>
          <w:sz w:val="32"/>
          <w:szCs w:val="32"/>
        </w:rPr>
        <w:t xml:space="preserve"> SO2</w:t>
      </w:r>
      <w:r w:rsidRPr="004754BC">
        <w:rPr>
          <w:rFonts w:ascii="TH SarabunPSK" w:hAnsi="TH SarabunPSK" w:cs="TH SarabunPSK"/>
          <w:b/>
          <w:bCs/>
          <w:sz w:val="32"/>
          <w:szCs w:val="32"/>
          <w:cs/>
        </w:rPr>
        <w:t xml:space="preserve"> : </w:t>
      </w:r>
      <w:r w:rsidRPr="004754BC">
        <w:rPr>
          <w:rFonts w:ascii="TH SarabunPSK" w:hAnsi="TH SarabunPSK" w:cs="TH SarabunPSK"/>
          <w:sz w:val="36"/>
          <w:szCs w:val="36"/>
          <w:cs/>
        </w:rPr>
        <w:t>ผลิตและพัฒนาบุคลากรทางการแพทย์การสาธารณสุข และการบริหารจัดการระดับนานาชาติ</w:t>
      </w:r>
    </w:p>
    <w:p w:rsidR="00997972" w:rsidRPr="00707B05" w:rsidRDefault="00997972" w:rsidP="0099797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754BC">
        <w:rPr>
          <w:rFonts w:ascii="TH SarabunPSK" w:hAnsi="TH SarabunPSK" w:cs="TH SarabunPSK"/>
          <w:b/>
          <w:bCs/>
          <w:sz w:val="32"/>
          <w:szCs w:val="32"/>
        </w:rPr>
        <w:t>Roadmap</w:t>
      </w:r>
      <w:r w:rsidRPr="004754BC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707B05" w:rsidRPr="0001668D">
        <w:rPr>
          <w:rFonts w:ascii="TH SarabunPSK" w:hAnsi="TH SarabunPSK" w:cs="TH SarabunPSK"/>
          <w:b/>
          <w:bCs/>
          <w:sz w:val="32"/>
          <w:szCs w:val="32"/>
          <w:highlight w:val="yellow"/>
        </w:rPr>
        <w:t>R2</w:t>
      </w:r>
      <w:r w:rsidR="00707B05" w:rsidRPr="0001668D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.</w:t>
      </w:r>
      <w:r w:rsidR="00707B05" w:rsidRPr="0001668D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3_Excellent Center </w:t>
      </w:r>
      <w:r w:rsidR="00707B05">
        <w:rPr>
          <w:rFonts w:ascii="TH SarabunPSK" w:hAnsi="TH SarabunPSK" w:cs="TH SarabunPSK"/>
          <w:b/>
          <w:bCs/>
          <w:sz w:val="32"/>
          <w:szCs w:val="32"/>
          <w:highlight w:val="yellow"/>
        </w:rPr>
        <w:t>Cancer</w:t>
      </w:r>
      <w:r w:rsidR="00707B05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+</w:t>
      </w:r>
      <w:r w:rsidR="00707B05">
        <w:rPr>
          <w:rFonts w:ascii="TH SarabunPSK" w:hAnsi="TH SarabunPSK" w:cs="TH SarabunPSK"/>
          <w:b/>
          <w:bCs/>
          <w:sz w:val="32"/>
          <w:szCs w:val="32"/>
          <w:highlight w:val="yellow"/>
        </w:rPr>
        <w:t>Tumor Reconstruction</w:t>
      </w:r>
    </w:p>
    <w:p w:rsidR="00997972" w:rsidRPr="004754BC" w:rsidRDefault="00997972" w:rsidP="0099797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754BC">
        <w:rPr>
          <w:rFonts w:ascii="TH SarabunPSK" w:hAnsi="TH SarabunPSK" w:cs="TH SarabunPSK"/>
          <w:b/>
          <w:bCs/>
          <w:sz w:val="32"/>
          <w:szCs w:val="32"/>
        </w:rPr>
        <w:t xml:space="preserve">R11_ PST </w:t>
      </w:r>
      <w:r w:rsidRPr="004754BC">
        <w:rPr>
          <w:rFonts w:ascii="TH SarabunPSK" w:hAnsi="TH SarabunPSK" w:cs="TH SarabunPSK" w:hint="cs"/>
          <w:b/>
          <w:bCs/>
          <w:sz w:val="32"/>
          <w:szCs w:val="32"/>
          <w:cs/>
        </w:rPr>
        <w:t>มะเร็ง</w:t>
      </w:r>
    </w:p>
    <w:tbl>
      <w:tblPr>
        <w:tblW w:w="16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1366"/>
        <w:gridCol w:w="1247"/>
        <w:gridCol w:w="1306"/>
        <w:gridCol w:w="1373"/>
        <w:gridCol w:w="1275"/>
        <w:gridCol w:w="993"/>
        <w:gridCol w:w="850"/>
        <w:gridCol w:w="851"/>
        <w:gridCol w:w="850"/>
        <w:gridCol w:w="3402"/>
      </w:tblGrid>
      <w:tr w:rsidR="004754BC" w:rsidRPr="006652E3" w:rsidTr="006652E3">
        <w:tc>
          <w:tcPr>
            <w:tcW w:w="2505" w:type="dxa"/>
            <w:vMerge w:val="restart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3513" w:type="dxa"/>
            <w:gridSpan w:val="10"/>
          </w:tcPr>
          <w:p w:rsidR="00997972" w:rsidRPr="006652E3" w:rsidRDefault="00997972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green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highlight w:val="green"/>
                <w:cs/>
              </w:rPr>
              <w:t xml:space="preserve">เป้าประสงค์เชิงยุทธศาสตร์ :  </w:t>
            </w:r>
            <w:r w:rsidRPr="006652E3">
              <w:rPr>
                <w:rFonts w:ascii="TH SarabunPSK" w:hAnsi="TH SarabunPSK" w:cs="TH SarabunPSK" w:hint="cs"/>
                <w:b/>
                <w:bCs/>
                <w:sz w:val="32"/>
                <w:szCs w:val="32"/>
                <w:highlight w:val="green"/>
                <w:cs/>
              </w:rPr>
              <w:t>ผลิตบุคลากร</w:t>
            </w: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highlight w:val="green"/>
                <w:cs/>
              </w:rPr>
              <w:t>ผู้เชี่ยวชาญ</w:t>
            </w:r>
            <w:r w:rsidRPr="006652E3">
              <w:rPr>
                <w:rFonts w:ascii="TH SarabunPSK" w:hAnsi="TH SarabunPSK" w:cs="TH SarabunPSK" w:hint="cs"/>
                <w:b/>
                <w:bCs/>
                <w:sz w:val="32"/>
                <w:szCs w:val="32"/>
                <w:highlight w:val="green"/>
                <w:cs/>
              </w:rPr>
              <w:t>ด้านโรคมะเร็งที่มีสมรรถนะสูง</w:t>
            </w:r>
          </w:p>
        </w:tc>
      </w:tr>
      <w:tr w:rsidR="004754BC" w:rsidRPr="006652E3" w:rsidTr="006652E3">
        <w:tc>
          <w:tcPr>
            <w:tcW w:w="2505" w:type="dxa"/>
            <w:vMerge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13" w:type="dxa"/>
            <w:gridSpan w:val="10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Style w:val="a5"/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4754BC" w:rsidRPr="006652E3" w:rsidTr="006652E3">
        <w:tc>
          <w:tcPr>
            <w:tcW w:w="2505" w:type="dxa"/>
            <w:vMerge/>
          </w:tcPr>
          <w:p w:rsidR="00997972" w:rsidRPr="006652E3" w:rsidRDefault="0099797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247" w:type="dxa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06" w:type="dxa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73" w:type="dxa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275" w:type="dxa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993" w:type="dxa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850" w:type="dxa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851" w:type="dxa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850" w:type="dxa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3402" w:type="dxa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2575</w:t>
            </w:r>
          </w:p>
        </w:tc>
      </w:tr>
      <w:tr w:rsidR="002646B3" w:rsidRPr="006652E3" w:rsidTr="00707B05">
        <w:trPr>
          <w:trHeight w:val="1391"/>
        </w:trPr>
        <w:tc>
          <w:tcPr>
            <w:tcW w:w="2505" w:type="dxa"/>
          </w:tcPr>
          <w:p w:rsidR="002646B3" w:rsidRPr="006652E3" w:rsidRDefault="002646B3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เพิ่มบุคลากรด้านโรคมะเร็งที่มีสมรรถนะสูง</w:t>
            </w:r>
          </w:p>
          <w:p w:rsidR="002646B3" w:rsidRPr="006652E3" w:rsidRDefault="002646B3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19" w:type="dxa"/>
            <w:gridSpan w:val="3"/>
            <w:vAlign w:val="center"/>
          </w:tcPr>
          <w:p w:rsidR="002646B3" w:rsidRPr="006652E3" w:rsidRDefault="002646B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Medical &amp; Nursing Education Cancer Center</w:t>
            </w:r>
          </w:p>
        </w:tc>
        <w:tc>
          <w:tcPr>
            <w:tcW w:w="2648" w:type="dxa"/>
            <w:gridSpan w:val="2"/>
            <w:vAlign w:val="center"/>
          </w:tcPr>
          <w:p w:rsidR="002646B3" w:rsidRPr="006652E3" w:rsidRDefault="002646B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Research Cancer Center</w:t>
            </w:r>
          </w:p>
        </w:tc>
        <w:tc>
          <w:tcPr>
            <w:tcW w:w="3544" w:type="dxa"/>
            <w:gridSpan w:val="4"/>
            <w:vAlign w:val="center"/>
          </w:tcPr>
          <w:p w:rsidR="002646B3" w:rsidRPr="006652E3" w:rsidRDefault="002646B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National Institute Cancer Center</w:t>
            </w:r>
          </w:p>
        </w:tc>
        <w:tc>
          <w:tcPr>
            <w:tcW w:w="3402" w:type="dxa"/>
            <w:vAlign w:val="center"/>
          </w:tcPr>
          <w:p w:rsidR="002646B3" w:rsidRPr="006652E3" w:rsidRDefault="002646B3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</w:rPr>
              <w:t>International Institute Cancer Center</w:t>
            </w:r>
          </w:p>
        </w:tc>
      </w:tr>
    </w:tbl>
    <w:p w:rsidR="00997972" w:rsidRPr="004754BC" w:rsidRDefault="00997972" w:rsidP="00997972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157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103"/>
        <w:gridCol w:w="8082"/>
      </w:tblGrid>
      <w:tr w:rsidR="004754BC" w:rsidRPr="006652E3" w:rsidTr="006652E3">
        <w:trPr>
          <w:trHeight w:val="323"/>
        </w:trPr>
        <w:tc>
          <w:tcPr>
            <w:tcW w:w="2552" w:type="dxa"/>
            <w:vMerge w:val="restart"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cyan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3185" w:type="dxa"/>
            <w:gridSpan w:val="2"/>
          </w:tcPr>
          <w:p w:rsidR="00997972" w:rsidRPr="006652E3" w:rsidRDefault="00997972" w:rsidP="006652E3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highlight w:val="green"/>
              </w:rPr>
            </w:pPr>
            <w:r w:rsidRPr="006652E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highlight w:val="green"/>
              </w:rPr>
              <w:t>M3_</w:t>
            </w:r>
            <w:r w:rsidRPr="006652E3">
              <w:rPr>
                <w:rFonts w:ascii="TH SarabunPSK" w:hAnsi="TH SarabunPSK" w:cs="TH SarabunPSK"/>
                <w:sz w:val="32"/>
                <w:szCs w:val="32"/>
                <w:highlight w:val="green"/>
                <w:cs/>
              </w:rPr>
              <w:t>ผลิตและพัฒนาบุคลากรทางการแพทย์ สาธารณสุข บริหารจัดการที่มีคุณภาพสูง</w:t>
            </w:r>
          </w:p>
        </w:tc>
      </w:tr>
      <w:tr w:rsidR="004754BC" w:rsidRPr="006652E3" w:rsidTr="006652E3">
        <w:trPr>
          <w:trHeight w:val="322"/>
        </w:trPr>
        <w:tc>
          <w:tcPr>
            <w:tcW w:w="2552" w:type="dxa"/>
            <w:vMerge/>
            <w:vAlign w:val="center"/>
          </w:tcPr>
          <w:p w:rsidR="00997972" w:rsidRPr="006652E3" w:rsidRDefault="00997972" w:rsidP="006652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185" w:type="dxa"/>
            <w:gridSpan w:val="2"/>
          </w:tcPr>
          <w:p w:rsidR="00997972" w:rsidRPr="006652E3" w:rsidRDefault="0099797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highlight w:val="green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highlight w:val="green"/>
                <w:cs/>
              </w:rPr>
              <w:t>เป้าประสงค์เชิงยุทธศาสตร์ :</w:t>
            </w:r>
            <w:r w:rsidRPr="006652E3">
              <w:rPr>
                <w:rFonts w:ascii="TH SarabunPSK" w:hAnsi="TH SarabunPSK" w:cs="TH SarabunPSK"/>
                <w:sz w:val="32"/>
                <w:szCs w:val="32"/>
                <w:highlight w:val="green"/>
                <w:cs/>
              </w:rPr>
              <w:t>ผลิต</w:t>
            </w:r>
            <w:r w:rsidR="00F9384B" w:rsidRPr="006652E3">
              <w:rPr>
                <w:rFonts w:ascii="TH SarabunPSK" w:hAnsi="TH SarabunPSK" w:cs="TH SarabunPSK" w:hint="cs"/>
                <w:sz w:val="32"/>
                <w:szCs w:val="32"/>
                <w:highlight w:val="green"/>
                <w:cs/>
              </w:rPr>
              <w:t>และพัฒนา</w:t>
            </w:r>
            <w:r w:rsidRPr="006652E3">
              <w:rPr>
                <w:rFonts w:ascii="TH SarabunPSK" w:hAnsi="TH SarabunPSK" w:cs="TH SarabunPSK"/>
                <w:sz w:val="32"/>
                <w:szCs w:val="32"/>
                <w:highlight w:val="green"/>
                <w:cs/>
              </w:rPr>
              <w:t xml:space="preserve">บุคลากรผู้เชี่ยวชาญด้านโรคมะเร็งที่มีสมรรถนะสูง   </w:t>
            </w:r>
          </w:p>
        </w:tc>
      </w:tr>
      <w:tr w:rsidR="004754BC" w:rsidRPr="006652E3" w:rsidTr="006652E3">
        <w:trPr>
          <w:trHeight w:val="915"/>
        </w:trPr>
        <w:tc>
          <w:tcPr>
            <w:tcW w:w="2552" w:type="dxa"/>
            <w:vMerge w:val="restart"/>
          </w:tcPr>
          <w:p w:rsidR="00997972" w:rsidRPr="006652E3" w:rsidRDefault="0099797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52E3">
              <w:rPr>
                <w:rFonts w:ascii="TH SarabunPSK" w:hAnsi="TH SarabunPSK" w:cs="TH SarabunPSK"/>
                <w:sz w:val="32"/>
                <w:szCs w:val="32"/>
                <w:cs/>
              </w:rPr>
              <w:t>เพิ่มบุคลากรด้านโรคมะเร็งที่มีสมรรถนะสูง</w:t>
            </w:r>
          </w:p>
        </w:tc>
        <w:tc>
          <w:tcPr>
            <w:tcW w:w="5103" w:type="dxa"/>
          </w:tcPr>
          <w:p w:rsidR="00997972" w:rsidRPr="006652E3" w:rsidRDefault="00997972" w:rsidP="006652E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6652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1.</w:t>
            </w:r>
            <w:r w:rsidR="00BB0B5F" w:rsidRPr="006652E3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ระดับความสำเร็จของการ</w:t>
            </w:r>
            <w:r w:rsidR="00BB0B5F" w:rsidRPr="006652E3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ผลิตและพัฒนาบุคลากรผู้เชี่ยวชาญด้านโรคมะเร็งที่มีสมรรถนะสูง</w:t>
            </w:r>
            <w:r w:rsidRPr="006652E3"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082" w:type="dxa"/>
          </w:tcPr>
          <w:p w:rsidR="00997972" w:rsidRPr="006652E3" w:rsidRDefault="00997972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52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โครงการที่  </w:t>
            </w: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6652E3">
              <w:rPr>
                <w:rFonts w:ascii="TH SarabunPSK" w:hAnsi="TH SarabunPSK" w:cs="TH SarabunPSK" w:hint="cs"/>
                <w:b/>
                <w:bCs/>
                <w:sz w:val="32"/>
                <w:szCs w:val="32"/>
                <w:highlight w:val="yellow"/>
                <w:cs/>
              </w:rPr>
              <w:t>(ยังไม่ต้องลง)</w:t>
            </w:r>
          </w:p>
        </w:tc>
      </w:tr>
      <w:tr w:rsidR="004754BC" w:rsidRPr="006652E3" w:rsidTr="006652E3">
        <w:trPr>
          <w:trHeight w:val="70"/>
        </w:trPr>
        <w:tc>
          <w:tcPr>
            <w:tcW w:w="2552" w:type="dxa"/>
            <w:vMerge/>
          </w:tcPr>
          <w:p w:rsidR="00997972" w:rsidRPr="006652E3" w:rsidRDefault="0099797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997972" w:rsidRPr="006652E3" w:rsidRDefault="00997972" w:rsidP="006652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 1</w:t>
            </w: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3C48F6"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จำนวนการผลิต</w:t>
            </w:r>
            <w:r w:rsidR="00BB0B5F"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แพทย์เฉพาะทางด้านโรคมะเร็ง </w:t>
            </w:r>
            <w:r w:rsidR="003C48F6"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 w:rsidR="003C48F6" w:rsidRPr="006652E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C48F6"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คน/ปี</w:t>
            </w:r>
          </w:p>
          <w:p w:rsidR="00997972" w:rsidRPr="006652E3" w:rsidRDefault="00997972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 2</w:t>
            </w: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3C48F6" w:rsidRPr="006652E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จำนวนการผลิต</w:t>
            </w:r>
            <w:r w:rsidR="003C48F6" w:rsidRPr="006652E3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พยาบาล</w:t>
            </w:r>
            <w:r w:rsidR="003C48F6" w:rsidRPr="006652E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เฉพาะทางด้านโรคมะเร็ง อย่างน้อย </w:t>
            </w:r>
            <w:r w:rsidR="00C66B0A" w:rsidRPr="006652E3">
              <w:rPr>
                <w:rFonts w:ascii="TH SarabunPSK" w:hAnsi="TH SarabunPSK" w:cs="TH SarabunPSK"/>
                <w:bCs/>
                <w:sz w:val="32"/>
                <w:szCs w:val="32"/>
              </w:rPr>
              <w:t>2</w:t>
            </w:r>
            <w:r w:rsidR="003C48F6" w:rsidRPr="006652E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คน/ปี</w:t>
            </w:r>
          </w:p>
          <w:p w:rsidR="00997972" w:rsidRPr="006652E3" w:rsidRDefault="00997972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 3</w:t>
            </w: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3C48F6" w:rsidRPr="006652E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จำนวนการผลิต</w:t>
            </w:r>
            <w:r w:rsidR="003C48F6" w:rsidRPr="006652E3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เภสัชกร</w:t>
            </w:r>
            <w:r w:rsidR="003C48F6" w:rsidRPr="006652E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เฉพาะทาง</w:t>
            </w:r>
            <w:r w:rsidR="003C48F6" w:rsidRPr="006652E3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เคมีบำบัด</w:t>
            </w:r>
            <w:r w:rsidR="003C48F6" w:rsidRPr="006652E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อย่างน้อย 1 คน/ปี</w:t>
            </w:r>
          </w:p>
          <w:p w:rsidR="00460351" w:rsidRPr="00B5792A" w:rsidRDefault="00460351" w:rsidP="00B579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 4</w:t>
            </w:r>
            <w:r w:rsidRPr="006652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BB0B5F"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จำนวนผลงานวิจัยและนวัตกรรมเพิ่มขึ้น ร้อยละ </w:t>
            </w:r>
            <w:r w:rsidR="00BB0B5F" w:rsidRPr="006652E3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="00BB0B5F" w:rsidRPr="006652E3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8082" w:type="dxa"/>
          </w:tcPr>
          <w:p w:rsidR="00997972" w:rsidRPr="006652E3" w:rsidRDefault="00997972" w:rsidP="006652E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997972" w:rsidRPr="004754BC" w:rsidRDefault="00997972" w:rsidP="0099797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B5157" w:rsidRPr="004754BC" w:rsidRDefault="003B5157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3B5157" w:rsidRPr="004754BC" w:rsidSect="003E09E4">
      <w:pgSz w:w="16838" w:h="11906" w:orient="landscape"/>
      <w:pgMar w:top="426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74B6E"/>
    <w:multiLevelType w:val="hybridMultilevel"/>
    <w:tmpl w:val="DD92BE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1F8"/>
    <w:rsid w:val="000008FC"/>
    <w:rsid w:val="00003C7F"/>
    <w:rsid w:val="00006392"/>
    <w:rsid w:val="0000699A"/>
    <w:rsid w:val="0001668D"/>
    <w:rsid w:val="0002446A"/>
    <w:rsid w:val="00027D24"/>
    <w:rsid w:val="0003359B"/>
    <w:rsid w:val="00037074"/>
    <w:rsid w:val="0004452C"/>
    <w:rsid w:val="00062394"/>
    <w:rsid w:val="00062D87"/>
    <w:rsid w:val="00081843"/>
    <w:rsid w:val="00091534"/>
    <w:rsid w:val="000A0F62"/>
    <w:rsid w:val="000A4320"/>
    <w:rsid w:val="000C102B"/>
    <w:rsid w:val="000C1175"/>
    <w:rsid w:val="00121182"/>
    <w:rsid w:val="001308AF"/>
    <w:rsid w:val="001311E5"/>
    <w:rsid w:val="00146959"/>
    <w:rsid w:val="00153708"/>
    <w:rsid w:val="001662A2"/>
    <w:rsid w:val="00172FB9"/>
    <w:rsid w:val="0018144B"/>
    <w:rsid w:val="0018311D"/>
    <w:rsid w:val="00186AD6"/>
    <w:rsid w:val="00191575"/>
    <w:rsid w:val="001A6123"/>
    <w:rsid w:val="001B1D98"/>
    <w:rsid w:val="001C18B9"/>
    <w:rsid w:val="001C571E"/>
    <w:rsid w:val="001C7954"/>
    <w:rsid w:val="001D04BA"/>
    <w:rsid w:val="001D133C"/>
    <w:rsid w:val="001D47B7"/>
    <w:rsid w:val="001E1568"/>
    <w:rsid w:val="00201D91"/>
    <w:rsid w:val="00231D87"/>
    <w:rsid w:val="00234769"/>
    <w:rsid w:val="00241468"/>
    <w:rsid w:val="00256941"/>
    <w:rsid w:val="002646B3"/>
    <w:rsid w:val="002719B6"/>
    <w:rsid w:val="00272522"/>
    <w:rsid w:val="002834B5"/>
    <w:rsid w:val="002906BD"/>
    <w:rsid w:val="002A27E7"/>
    <w:rsid w:val="002A3876"/>
    <w:rsid w:val="002A4F82"/>
    <w:rsid w:val="002A7AD3"/>
    <w:rsid w:val="002E0057"/>
    <w:rsid w:val="002E01DB"/>
    <w:rsid w:val="002E3B12"/>
    <w:rsid w:val="002F127B"/>
    <w:rsid w:val="00313115"/>
    <w:rsid w:val="00315BF8"/>
    <w:rsid w:val="0032307F"/>
    <w:rsid w:val="00324E3E"/>
    <w:rsid w:val="003320CF"/>
    <w:rsid w:val="003327F3"/>
    <w:rsid w:val="00332BA6"/>
    <w:rsid w:val="003337C4"/>
    <w:rsid w:val="00335297"/>
    <w:rsid w:val="00342845"/>
    <w:rsid w:val="00352805"/>
    <w:rsid w:val="00364EA5"/>
    <w:rsid w:val="003664C1"/>
    <w:rsid w:val="0037576B"/>
    <w:rsid w:val="00382744"/>
    <w:rsid w:val="00384A90"/>
    <w:rsid w:val="00397151"/>
    <w:rsid w:val="003A29B6"/>
    <w:rsid w:val="003B197F"/>
    <w:rsid w:val="003B5157"/>
    <w:rsid w:val="003C48F6"/>
    <w:rsid w:val="003C542D"/>
    <w:rsid w:val="003C57FF"/>
    <w:rsid w:val="003D22C9"/>
    <w:rsid w:val="003D4B76"/>
    <w:rsid w:val="003D5834"/>
    <w:rsid w:val="003E07D1"/>
    <w:rsid w:val="003E09E4"/>
    <w:rsid w:val="003E0D40"/>
    <w:rsid w:val="003E4F5F"/>
    <w:rsid w:val="003F1079"/>
    <w:rsid w:val="00404EA6"/>
    <w:rsid w:val="004055A1"/>
    <w:rsid w:val="0040601F"/>
    <w:rsid w:val="00417619"/>
    <w:rsid w:val="00425D26"/>
    <w:rsid w:val="0042733E"/>
    <w:rsid w:val="00456E62"/>
    <w:rsid w:val="004576A9"/>
    <w:rsid w:val="00460351"/>
    <w:rsid w:val="004660DC"/>
    <w:rsid w:val="004754BC"/>
    <w:rsid w:val="004839F2"/>
    <w:rsid w:val="004867D5"/>
    <w:rsid w:val="00494F83"/>
    <w:rsid w:val="004A2729"/>
    <w:rsid w:val="004A6560"/>
    <w:rsid w:val="004D05FF"/>
    <w:rsid w:val="004D3930"/>
    <w:rsid w:val="004D7BC6"/>
    <w:rsid w:val="004E1AC6"/>
    <w:rsid w:val="004E2B8E"/>
    <w:rsid w:val="004F1044"/>
    <w:rsid w:val="004F3C69"/>
    <w:rsid w:val="004F3CDF"/>
    <w:rsid w:val="00506ECA"/>
    <w:rsid w:val="00515965"/>
    <w:rsid w:val="0051671B"/>
    <w:rsid w:val="00517325"/>
    <w:rsid w:val="0052440E"/>
    <w:rsid w:val="005266B8"/>
    <w:rsid w:val="00532196"/>
    <w:rsid w:val="0054360F"/>
    <w:rsid w:val="00546616"/>
    <w:rsid w:val="00547AC6"/>
    <w:rsid w:val="00555651"/>
    <w:rsid w:val="00562B8C"/>
    <w:rsid w:val="00580B40"/>
    <w:rsid w:val="00594A01"/>
    <w:rsid w:val="005951B9"/>
    <w:rsid w:val="00596697"/>
    <w:rsid w:val="005A3822"/>
    <w:rsid w:val="005B2C36"/>
    <w:rsid w:val="005B3A0F"/>
    <w:rsid w:val="005B60DE"/>
    <w:rsid w:val="005C1415"/>
    <w:rsid w:val="005D2032"/>
    <w:rsid w:val="005E05D5"/>
    <w:rsid w:val="00600357"/>
    <w:rsid w:val="006043A7"/>
    <w:rsid w:val="00616F0E"/>
    <w:rsid w:val="0061718A"/>
    <w:rsid w:val="00620A89"/>
    <w:rsid w:val="00621FDF"/>
    <w:rsid w:val="00622F8C"/>
    <w:rsid w:val="00635FB4"/>
    <w:rsid w:val="00654543"/>
    <w:rsid w:val="006652E3"/>
    <w:rsid w:val="00680064"/>
    <w:rsid w:val="006A1C97"/>
    <w:rsid w:val="006A70EB"/>
    <w:rsid w:val="006B2E20"/>
    <w:rsid w:val="006B48A9"/>
    <w:rsid w:val="006B5CEC"/>
    <w:rsid w:val="006B6536"/>
    <w:rsid w:val="006C1019"/>
    <w:rsid w:val="006C11F8"/>
    <w:rsid w:val="006C4FE7"/>
    <w:rsid w:val="006D3BA4"/>
    <w:rsid w:val="006E0B51"/>
    <w:rsid w:val="006E2D17"/>
    <w:rsid w:val="006E309C"/>
    <w:rsid w:val="006F1368"/>
    <w:rsid w:val="00707B05"/>
    <w:rsid w:val="007212DD"/>
    <w:rsid w:val="00721DC5"/>
    <w:rsid w:val="007270BB"/>
    <w:rsid w:val="00731148"/>
    <w:rsid w:val="00744F51"/>
    <w:rsid w:val="00746C7B"/>
    <w:rsid w:val="00747BD5"/>
    <w:rsid w:val="007510E9"/>
    <w:rsid w:val="00756B5E"/>
    <w:rsid w:val="00757341"/>
    <w:rsid w:val="007713E7"/>
    <w:rsid w:val="007903E5"/>
    <w:rsid w:val="00793A86"/>
    <w:rsid w:val="00797644"/>
    <w:rsid w:val="007A7676"/>
    <w:rsid w:val="007C35F0"/>
    <w:rsid w:val="007D0C9E"/>
    <w:rsid w:val="007D2227"/>
    <w:rsid w:val="007D3649"/>
    <w:rsid w:val="007D5463"/>
    <w:rsid w:val="007F3169"/>
    <w:rsid w:val="007F33AA"/>
    <w:rsid w:val="008031FD"/>
    <w:rsid w:val="00803E2B"/>
    <w:rsid w:val="00805030"/>
    <w:rsid w:val="0081030A"/>
    <w:rsid w:val="008176A5"/>
    <w:rsid w:val="0083169B"/>
    <w:rsid w:val="0084047C"/>
    <w:rsid w:val="00843317"/>
    <w:rsid w:val="00847AA1"/>
    <w:rsid w:val="008505AF"/>
    <w:rsid w:val="0086007A"/>
    <w:rsid w:val="008605AF"/>
    <w:rsid w:val="008706F9"/>
    <w:rsid w:val="008743DD"/>
    <w:rsid w:val="008764B5"/>
    <w:rsid w:val="008767A2"/>
    <w:rsid w:val="00891111"/>
    <w:rsid w:val="00894800"/>
    <w:rsid w:val="00897F87"/>
    <w:rsid w:val="008B1DDA"/>
    <w:rsid w:val="008B48C9"/>
    <w:rsid w:val="008B7FFA"/>
    <w:rsid w:val="008C0F88"/>
    <w:rsid w:val="008C24CC"/>
    <w:rsid w:val="008C2DAB"/>
    <w:rsid w:val="008D59CC"/>
    <w:rsid w:val="008E3C94"/>
    <w:rsid w:val="008E48CE"/>
    <w:rsid w:val="008F3340"/>
    <w:rsid w:val="00903257"/>
    <w:rsid w:val="00906996"/>
    <w:rsid w:val="009140DE"/>
    <w:rsid w:val="00916DE1"/>
    <w:rsid w:val="00921989"/>
    <w:rsid w:val="009268EF"/>
    <w:rsid w:val="00933A61"/>
    <w:rsid w:val="0094110F"/>
    <w:rsid w:val="00944555"/>
    <w:rsid w:val="00966E1F"/>
    <w:rsid w:val="009731A5"/>
    <w:rsid w:val="00974058"/>
    <w:rsid w:val="00981481"/>
    <w:rsid w:val="00985A33"/>
    <w:rsid w:val="00995FB5"/>
    <w:rsid w:val="00996318"/>
    <w:rsid w:val="00997972"/>
    <w:rsid w:val="009A0EE6"/>
    <w:rsid w:val="009A3A2D"/>
    <w:rsid w:val="009B7C3C"/>
    <w:rsid w:val="009C2EFF"/>
    <w:rsid w:val="009D020F"/>
    <w:rsid w:val="009D04B5"/>
    <w:rsid w:val="009D6E40"/>
    <w:rsid w:val="009E4788"/>
    <w:rsid w:val="009E5724"/>
    <w:rsid w:val="009E77A9"/>
    <w:rsid w:val="009F3793"/>
    <w:rsid w:val="009F6A3F"/>
    <w:rsid w:val="009F6B4B"/>
    <w:rsid w:val="00A0045E"/>
    <w:rsid w:val="00A0165A"/>
    <w:rsid w:val="00A0197D"/>
    <w:rsid w:val="00A01E0B"/>
    <w:rsid w:val="00A054F8"/>
    <w:rsid w:val="00A072C9"/>
    <w:rsid w:val="00A11286"/>
    <w:rsid w:val="00A1499C"/>
    <w:rsid w:val="00A16F35"/>
    <w:rsid w:val="00A22503"/>
    <w:rsid w:val="00A50FEB"/>
    <w:rsid w:val="00A54F8D"/>
    <w:rsid w:val="00A56200"/>
    <w:rsid w:val="00A61D2A"/>
    <w:rsid w:val="00A6514B"/>
    <w:rsid w:val="00A657AA"/>
    <w:rsid w:val="00A83E0C"/>
    <w:rsid w:val="00A92A1B"/>
    <w:rsid w:val="00AA29F8"/>
    <w:rsid w:val="00AA5A28"/>
    <w:rsid w:val="00AA70DD"/>
    <w:rsid w:val="00AC0B41"/>
    <w:rsid w:val="00AE0BEE"/>
    <w:rsid w:val="00AF272B"/>
    <w:rsid w:val="00AF74C6"/>
    <w:rsid w:val="00B04F99"/>
    <w:rsid w:val="00B05FE5"/>
    <w:rsid w:val="00B151C8"/>
    <w:rsid w:val="00B15A1D"/>
    <w:rsid w:val="00B269B9"/>
    <w:rsid w:val="00B337D8"/>
    <w:rsid w:val="00B35E51"/>
    <w:rsid w:val="00B5046D"/>
    <w:rsid w:val="00B54046"/>
    <w:rsid w:val="00B5792A"/>
    <w:rsid w:val="00B65FD2"/>
    <w:rsid w:val="00B750B2"/>
    <w:rsid w:val="00B83AF4"/>
    <w:rsid w:val="00BB0B5F"/>
    <w:rsid w:val="00BC2CDE"/>
    <w:rsid w:val="00BC30D8"/>
    <w:rsid w:val="00BC4C25"/>
    <w:rsid w:val="00BC6A17"/>
    <w:rsid w:val="00BD012F"/>
    <w:rsid w:val="00BE39BB"/>
    <w:rsid w:val="00C00E67"/>
    <w:rsid w:val="00C0318C"/>
    <w:rsid w:val="00C154D6"/>
    <w:rsid w:val="00C20F30"/>
    <w:rsid w:val="00C25F4B"/>
    <w:rsid w:val="00C308D8"/>
    <w:rsid w:val="00C33D79"/>
    <w:rsid w:val="00C400FE"/>
    <w:rsid w:val="00C411ED"/>
    <w:rsid w:val="00C4370D"/>
    <w:rsid w:val="00C56E61"/>
    <w:rsid w:val="00C61624"/>
    <w:rsid w:val="00C66B0A"/>
    <w:rsid w:val="00C70D10"/>
    <w:rsid w:val="00C749F7"/>
    <w:rsid w:val="00C94261"/>
    <w:rsid w:val="00C95022"/>
    <w:rsid w:val="00CB0E3E"/>
    <w:rsid w:val="00CB17DF"/>
    <w:rsid w:val="00CB1942"/>
    <w:rsid w:val="00CC59BE"/>
    <w:rsid w:val="00CC7229"/>
    <w:rsid w:val="00CD2C4E"/>
    <w:rsid w:val="00CD6EA6"/>
    <w:rsid w:val="00CE4228"/>
    <w:rsid w:val="00CF0933"/>
    <w:rsid w:val="00CF1C99"/>
    <w:rsid w:val="00CF2479"/>
    <w:rsid w:val="00CF54B2"/>
    <w:rsid w:val="00D0152E"/>
    <w:rsid w:val="00D019A0"/>
    <w:rsid w:val="00D03344"/>
    <w:rsid w:val="00D23C27"/>
    <w:rsid w:val="00D31CDE"/>
    <w:rsid w:val="00D378CE"/>
    <w:rsid w:val="00D416D0"/>
    <w:rsid w:val="00D47104"/>
    <w:rsid w:val="00D51A7D"/>
    <w:rsid w:val="00D5408F"/>
    <w:rsid w:val="00D6431E"/>
    <w:rsid w:val="00D809FC"/>
    <w:rsid w:val="00D828BC"/>
    <w:rsid w:val="00D924C1"/>
    <w:rsid w:val="00DA18BA"/>
    <w:rsid w:val="00DA3791"/>
    <w:rsid w:val="00DB54D6"/>
    <w:rsid w:val="00DC305E"/>
    <w:rsid w:val="00DC388C"/>
    <w:rsid w:val="00DC554B"/>
    <w:rsid w:val="00DD7BF1"/>
    <w:rsid w:val="00DE3E40"/>
    <w:rsid w:val="00DF01C2"/>
    <w:rsid w:val="00E01269"/>
    <w:rsid w:val="00E01C40"/>
    <w:rsid w:val="00E118E9"/>
    <w:rsid w:val="00E16D35"/>
    <w:rsid w:val="00E26186"/>
    <w:rsid w:val="00E339FA"/>
    <w:rsid w:val="00E54858"/>
    <w:rsid w:val="00E55514"/>
    <w:rsid w:val="00E5787C"/>
    <w:rsid w:val="00E70A93"/>
    <w:rsid w:val="00E71DD4"/>
    <w:rsid w:val="00E730F2"/>
    <w:rsid w:val="00E73130"/>
    <w:rsid w:val="00E80965"/>
    <w:rsid w:val="00E82344"/>
    <w:rsid w:val="00E82D0C"/>
    <w:rsid w:val="00E82D50"/>
    <w:rsid w:val="00E847E8"/>
    <w:rsid w:val="00E84DCB"/>
    <w:rsid w:val="00E90086"/>
    <w:rsid w:val="00E9744B"/>
    <w:rsid w:val="00EA02E1"/>
    <w:rsid w:val="00EA03E1"/>
    <w:rsid w:val="00EA5BE7"/>
    <w:rsid w:val="00EB24B3"/>
    <w:rsid w:val="00EB5C90"/>
    <w:rsid w:val="00EB662B"/>
    <w:rsid w:val="00EC1D0E"/>
    <w:rsid w:val="00EC4735"/>
    <w:rsid w:val="00ED57BC"/>
    <w:rsid w:val="00ED5BC1"/>
    <w:rsid w:val="00EE10A1"/>
    <w:rsid w:val="00EF3C45"/>
    <w:rsid w:val="00EF3DC9"/>
    <w:rsid w:val="00EF75B7"/>
    <w:rsid w:val="00F106A4"/>
    <w:rsid w:val="00F13EA5"/>
    <w:rsid w:val="00F1495C"/>
    <w:rsid w:val="00F216C4"/>
    <w:rsid w:val="00F27349"/>
    <w:rsid w:val="00F30A4B"/>
    <w:rsid w:val="00F32493"/>
    <w:rsid w:val="00F420AB"/>
    <w:rsid w:val="00F45BF7"/>
    <w:rsid w:val="00F52CF5"/>
    <w:rsid w:val="00F54136"/>
    <w:rsid w:val="00F620D9"/>
    <w:rsid w:val="00F638DE"/>
    <w:rsid w:val="00F644B1"/>
    <w:rsid w:val="00F76621"/>
    <w:rsid w:val="00F8685D"/>
    <w:rsid w:val="00F9384B"/>
    <w:rsid w:val="00F9591F"/>
    <w:rsid w:val="00F9779B"/>
    <w:rsid w:val="00FA0092"/>
    <w:rsid w:val="00FA4A06"/>
    <w:rsid w:val="00FB10AE"/>
    <w:rsid w:val="00FB1239"/>
    <w:rsid w:val="00FB53FE"/>
    <w:rsid w:val="00FC6DD5"/>
    <w:rsid w:val="00FC712B"/>
    <w:rsid w:val="00FD01F9"/>
    <w:rsid w:val="00FE261B"/>
    <w:rsid w:val="00FE6098"/>
    <w:rsid w:val="00FF1849"/>
    <w:rsid w:val="00FF4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43A90"/>
  <w15:docId w15:val="{F671826C-75BB-451D-B520-CE617E7B3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1F8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1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6C11F8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character" w:styleId="a5">
    <w:name w:val="Emphasis"/>
    <w:uiPriority w:val="20"/>
    <w:qFormat/>
    <w:rsid w:val="006C11F8"/>
    <w:rPr>
      <w:i/>
      <w:iCs/>
    </w:rPr>
  </w:style>
  <w:style w:type="paragraph" w:styleId="a6">
    <w:name w:val="List Paragraph"/>
    <w:basedOn w:val="a"/>
    <w:uiPriority w:val="34"/>
    <w:qFormat/>
    <w:rsid w:val="006C1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DF722-2EE0-46B4-81BD-6A645C059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Hp</cp:lastModifiedBy>
  <cp:revision>20</cp:revision>
  <cp:lastPrinted>2023-01-16T04:14:00Z</cp:lastPrinted>
  <dcterms:created xsi:type="dcterms:W3CDTF">2022-11-04T08:38:00Z</dcterms:created>
  <dcterms:modified xsi:type="dcterms:W3CDTF">2023-01-19T03:09:00Z</dcterms:modified>
</cp:coreProperties>
</file>